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3068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bookmarkStart w:id="0" w:name="_GoBack"/>
      <w:bookmarkEnd w:id="0"/>
    </w:p>
    <w:p w14:paraId="4456A1F6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</w:p>
    <w:p w14:paraId="4D5308B4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</w:p>
    <w:p w14:paraId="65D674FD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000000"/>
          <w:spacing w:val="25"/>
          <w:kern w:val="0"/>
          <w:sz w:val="40"/>
          <w:szCs w:val="40"/>
          <w:fitText w:val="4000" w:id="-929356032"/>
        </w:rPr>
        <w:t>重庆市科学技术协</w:t>
      </w:r>
      <w:r>
        <w:rPr>
          <w:rFonts w:hint="eastAsia" w:ascii="Times New Roman" w:hAnsi="Times New Roman" w:eastAsia="方正小标宋_GBK" w:cs="Times New Roman"/>
          <w:color w:val="000000"/>
          <w:spacing w:val="0"/>
          <w:kern w:val="0"/>
          <w:sz w:val="40"/>
          <w:szCs w:val="40"/>
          <w:fitText w:val="4000" w:id="-929356032"/>
        </w:rPr>
        <w:t>会</w:t>
      </w:r>
    </w:p>
    <w:p w14:paraId="5D863623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000000"/>
          <w:sz w:val="40"/>
          <w:szCs w:val="40"/>
        </w:rPr>
        <w:t>重庆市黔江区人民政府</w:t>
      </w:r>
    </w:p>
    <w:p w14:paraId="787AF5D8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000000"/>
          <w:spacing w:val="57"/>
          <w:kern w:val="0"/>
          <w:sz w:val="40"/>
          <w:szCs w:val="40"/>
          <w:fitText w:val="4000" w:id="-929356031"/>
        </w:rPr>
        <w:t>重庆旅游职业学</w:t>
      </w:r>
      <w:r>
        <w:rPr>
          <w:rFonts w:hint="eastAsia" w:ascii="Times New Roman" w:hAnsi="Times New Roman" w:eastAsia="方正小标宋_GBK" w:cs="Times New Roman"/>
          <w:color w:val="000000"/>
          <w:spacing w:val="1"/>
          <w:kern w:val="0"/>
          <w:sz w:val="40"/>
          <w:szCs w:val="40"/>
          <w:fitText w:val="4000" w:id="-929356031"/>
        </w:rPr>
        <w:t>院</w:t>
      </w:r>
    </w:p>
    <w:p w14:paraId="32CE526B">
      <w:pPr>
        <w:widowControl w:val="0"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0"/>
          <w:szCs w:val="40"/>
        </w:rPr>
        <w:t>关于征集武陵山创新发展研究课题的通知</w:t>
      </w:r>
    </w:p>
    <w:p w14:paraId="1D756FEB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6C72CFC3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市科协、黔江区、重庆旅游职业学院各部门（单位），有关单位：</w:t>
      </w:r>
    </w:p>
    <w:p w14:paraId="2202F73B"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为推动武陵山创新发展研究院（市科协、黔江区政府、重庆旅游职院共建智库）建设，服务党和政府科学决策，现公开征集2024年度武陵山创新发展研究课题选题。</w:t>
      </w:r>
    </w:p>
    <w:p w14:paraId="05FEDB92"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选题主要围绕武陵山片区创新发展、渝东南地区协同发展、黔江区高质量发展三个方向策划，重点课题每项经费预算5-10万元、一般课题每项经费预算1-3万元。</w:t>
      </w:r>
    </w:p>
    <w:p w14:paraId="4C023C8B"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请各单位积极组织专家策划选题，认真填写《选题推荐表》，于2024年9月10日前，以电子邮件方式报送武陵山创新发展研究院。联系人：王宇，联系电话：18908270047，电子邮箱：wlsidri@163.com。</w:t>
      </w:r>
    </w:p>
    <w:p w14:paraId="28C738B8"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</w:p>
    <w:p w14:paraId="2F7BEEB0">
      <w:pPr>
        <w:snapToGrid w:val="0"/>
        <w:spacing w:line="60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附件：武陵山创新发展研究课题选题推荐表</w:t>
      </w:r>
    </w:p>
    <w:p w14:paraId="044C9B20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024463EC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（此页无正文）</w:t>
      </w:r>
    </w:p>
    <w:p w14:paraId="48ED5122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41481378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15D7E816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 w14:paraId="1290B326">
      <w:pPr>
        <w:snapToGrid w:val="0"/>
        <w:spacing w:line="600" w:lineRule="exac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重庆市科学技术协会 重庆市黔江区人民政府 重庆旅游职业学院</w:t>
      </w:r>
    </w:p>
    <w:p w14:paraId="7AA40F1B">
      <w:pPr>
        <w:snapToGrid w:val="0"/>
        <w:spacing w:line="600" w:lineRule="exact"/>
        <w:ind w:firstLine="640" w:firstLineChars="20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2024年9月4日</w:t>
      </w:r>
    </w:p>
    <w:p w14:paraId="0CEDD419">
      <w:pPr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br w:type="page"/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0834839C">
      <w:pPr>
        <w:spacing w:line="5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3FF14B6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 xml:space="preserve">  武陵山创新发展研究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课题选题推荐表</w:t>
      </w:r>
    </w:p>
    <w:p w14:paraId="322B00C3">
      <w:pPr>
        <w:pStyle w:val="2"/>
        <w:spacing w:line="360" w:lineRule="auto"/>
        <w:rPr>
          <w:rFonts w:ascii="Times New Roman" w:hAnsi="Times New Roman"/>
          <w:color w:val="000000"/>
        </w:rPr>
      </w:pPr>
    </w:p>
    <w:tbl>
      <w:tblPr>
        <w:tblStyle w:val="16"/>
        <w:tblW w:w="960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566"/>
        <w:gridCol w:w="1344"/>
        <w:gridCol w:w="106"/>
        <w:gridCol w:w="3805"/>
      </w:tblGrid>
      <w:tr w14:paraId="3AE4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9" w:type="dxa"/>
            <w:vAlign w:val="center"/>
          </w:tcPr>
          <w:p w14:paraId="35580996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选题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21" w:type="dxa"/>
            <w:gridSpan w:val="4"/>
          </w:tcPr>
          <w:p w14:paraId="63B26D3B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</w:tr>
      <w:tr w14:paraId="3268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9" w:type="dxa"/>
            <w:vAlign w:val="center"/>
          </w:tcPr>
          <w:p w14:paraId="562BBF14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选题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910" w:type="dxa"/>
            <w:gridSpan w:val="2"/>
          </w:tcPr>
          <w:p w14:paraId="2EA7BBCD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重</w:t>
            </w: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点课题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sym w:font="Wingdings 2" w:char="00A3"/>
            </w:r>
          </w:p>
        </w:tc>
        <w:tc>
          <w:tcPr>
            <w:tcW w:w="3911" w:type="dxa"/>
            <w:gridSpan w:val="2"/>
          </w:tcPr>
          <w:p w14:paraId="14606547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一般课题</w:t>
            </w:r>
            <w:r>
              <w:rPr>
                <w:rFonts w:hint="eastAsia" w:eastAsia="宋体"/>
                <w:sz w:val="28"/>
                <w:szCs w:val="28"/>
              </w:rPr>
              <w:sym w:font="Wingdings 2" w:char="00A3"/>
            </w:r>
          </w:p>
        </w:tc>
      </w:tr>
      <w:tr w14:paraId="2761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79" w:type="dxa"/>
            <w:vAlign w:val="center"/>
          </w:tcPr>
          <w:p w14:paraId="5643FC9C">
            <w:pPr>
              <w:spacing w:before="31" w:beforeLines="1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821" w:type="dxa"/>
            <w:gridSpan w:val="4"/>
          </w:tcPr>
          <w:p w14:paraId="573BC661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</w:tr>
      <w:tr w14:paraId="27CB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9" w:type="dxa"/>
            <w:vAlign w:val="center"/>
          </w:tcPr>
          <w:p w14:paraId="7D4B6033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66" w:type="dxa"/>
          </w:tcPr>
          <w:p w14:paraId="3A44B773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</w:tcPr>
          <w:p w14:paraId="17CC8E52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805" w:type="dxa"/>
          </w:tcPr>
          <w:p w14:paraId="2584F945">
            <w:pPr>
              <w:spacing w:before="31" w:beforeLines="10" w:line="594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</w:tr>
      <w:tr w14:paraId="4217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</w:trPr>
        <w:tc>
          <w:tcPr>
            <w:tcW w:w="1779" w:type="dxa"/>
            <w:vAlign w:val="center"/>
          </w:tcPr>
          <w:p w14:paraId="5CD829B9">
            <w:pPr>
              <w:spacing w:before="31" w:beforeLines="10" w:line="400" w:lineRule="exact"/>
              <w:jc w:val="center"/>
              <w:rPr>
                <w:rFonts w:hint="eastAsia" w:eastAsia="方正黑体_GBK"/>
                <w:color w:val="000000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选题背景、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依据（</w:t>
            </w: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821" w:type="dxa"/>
            <w:gridSpan w:val="4"/>
          </w:tcPr>
          <w:p w14:paraId="2FDD19DD">
            <w:pPr>
              <w:spacing w:line="276" w:lineRule="auto"/>
              <w:ind w:firstLine="480" w:firstLineChars="200"/>
              <w:rPr>
                <w:rFonts w:hint="eastAsia" w:asciiTheme="minorHAnsi" w:hAnsiTheme="minorHAnsi" w:eastAsiaTheme="minorEastAsia"/>
                <w:b/>
              </w:rPr>
            </w:pPr>
          </w:p>
        </w:tc>
      </w:tr>
    </w:tbl>
    <w:p w14:paraId="39A27412">
      <w:pPr>
        <w:rPr>
          <w:rFonts w:ascii="Times New Roman" w:hAnsi="Times New Roman" w:cs="Times New Roman"/>
          <w:color w:val="000000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DEzNjI2ZDgwYTM1ZjM1MTBmYzY0NjE5MThjOTcifQ=="/>
  </w:docVars>
  <w:rsids>
    <w:rsidRoot w:val="00413A75"/>
    <w:rsid w:val="00010317"/>
    <w:rsid w:val="00017C3E"/>
    <w:rsid w:val="00062246"/>
    <w:rsid w:val="00073CFD"/>
    <w:rsid w:val="0009750C"/>
    <w:rsid w:val="000A2519"/>
    <w:rsid w:val="000A7380"/>
    <w:rsid w:val="000F37DD"/>
    <w:rsid w:val="000F53DF"/>
    <w:rsid w:val="00127EB6"/>
    <w:rsid w:val="001314FD"/>
    <w:rsid w:val="00136F07"/>
    <w:rsid w:val="001629C3"/>
    <w:rsid w:val="001A22C0"/>
    <w:rsid w:val="001A48B5"/>
    <w:rsid w:val="001A73E2"/>
    <w:rsid w:val="001B1CFD"/>
    <w:rsid w:val="001D1E83"/>
    <w:rsid w:val="00221FF5"/>
    <w:rsid w:val="00243CCE"/>
    <w:rsid w:val="00262EEF"/>
    <w:rsid w:val="002779A4"/>
    <w:rsid w:val="002807B4"/>
    <w:rsid w:val="002812DD"/>
    <w:rsid w:val="00296685"/>
    <w:rsid w:val="002A23D9"/>
    <w:rsid w:val="002B74EE"/>
    <w:rsid w:val="002C2343"/>
    <w:rsid w:val="002F0278"/>
    <w:rsid w:val="002F5B57"/>
    <w:rsid w:val="00305ECB"/>
    <w:rsid w:val="003239DD"/>
    <w:rsid w:val="003F1A24"/>
    <w:rsid w:val="004020D7"/>
    <w:rsid w:val="00413A75"/>
    <w:rsid w:val="00420A8B"/>
    <w:rsid w:val="00440D04"/>
    <w:rsid w:val="004C4683"/>
    <w:rsid w:val="004D1DC4"/>
    <w:rsid w:val="004F4EB2"/>
    <w:rsid w:val="004F64FD"/>
    <w:rsid w:val="004F6B94"/>
    <w:rsid w:val="00512BF1"/>
    <w:rsid w:val="00523E8B"/>
    <w:rsid w:val="00532D26"/>
    <w:rsid w:val="00534D6A"/>
    <w:rsid w:val="005563D9"/>
    <w:rsid w:val="00561999"/>
    <w:rsid w:val="005635A2"/>
    <w:rsid w:val="0059665B"/>
    <w:rsid w:val="005B4D14"/>
    <w:rsid w:val="005E5792"/>
    <w:rsid w:val="005F6CB1"/>
    <w:rsid w:val="00612F94"/>
    <w:rsid w:val="00646755"/>
    <w:rsid w:val="006562DE"/>
    <w:rsid w:val="006658D0"/>
    <w:rsid w:val="006A25CC"/>
    <w:rsid w:val="006A5FD5"/>
    <w:rsid w:val="006C60D7"/>
    <w:rsid w:val="006C714B"/>
    <w:rsid w:val="006D1029"/>
    <w:rsid w:val="006D7E84"/>
    <w:rsid w:val="006E7864"/>
    <w:rsid w:val="006F243C"/>
    <w:rsid w:val="00705801"/>
    <w:rsid w:val="0074010A"/>
    <w:rsid w:val="00752692"/>
    <w:rsid w:val="00755427"/>
    <w:rsid w:val="0075777E"/>
    <w:rsid w:val="007635CE"/>
    <w:rsid w:val="00775F98"/>
    <w:rsid w:val="00777C26"/>
    <w:rsid w:val="007A3F2C"/>
    <w:rsid w:val="007C2182"/>
    <w:rsid w:val="00827181"/>
    <w:rsid w:val="00834BAD"/>
    <w:rsid w:val="008515F3"/>
    <w:rsid w:val="00862FE5"/>
    <w:rsid w:val="0086417B"/>
    <w:rsid w:val="008968C6"/>
    <w:rsid w:val="008A028D"/>
    <w:rsid w:val="008B0329"/>
    <w:rsid w:val="008C07EE"/>
    <w:rsid w:val="008F367C"/>
    <w:rsid w:val="008F520E"/>
    <w:rsid w:val="00964BAD"/>
    <w:rsid w:val="00987621"/>
    <w:rsid w:val="00993F0C"/>
    <w:rsid w:val="009A04FC"/>
    <w:rsid w:val="009C5230"/>
    <w:rsid w:val="009E0B75"/>
    <w:rsid w:val="009E1514"/>
    <w:rsid w:val="00A14F1F"/>
    <w:rsid w:val="00A16329"/>
    <w:rsid w:val="00A32B66"/>
    <w:rsid w:val="00AA01B1"/>
    <w:rsid w:val="00AB30EC"/>
    <w:rsid w:val="00AE53F9"/>
    <w:rsid w:val="00AE70CB"/>
    <w:rsid w:val="00B30F92"/>
    <w:rsid w:val="00B36938"/>
    <w:rsid w:val="00B51A51"/>
    <w:rsid w:val="00B60857"/>
    <w:rsid w:val="00B8289D"/>
    <w:rsid w:val="00BB3A89"/>
    <w:rsid w:val="00BB7E6D"/>
    <w:rsid w:val="00BD564B"/>
    <w:rsid w:val="00C43DD2"/>
    <w:rsid w:val="00C45110"/>
    <w:rsid w:val="00C50246"/>
    <w:rsid w:val="00C63EF6"/>
    <w:rsid w:val="00C722EE"/>
    <w:rsid w:val="00C950A6"/>
    <w:rsid w:val="00CC077E"/>
    <w:rsid w:val="00CC09EC"/>
    <w:rsid w:val="00CC18AD"/>
    <w:rsid w:val="00CC3D66"/>
    <w:rsid w:val="00CF0910"/>
    <w:rsid w:val="00D023C6"/>
    <w:rsid w:val="00D05FA9"/>
    <w:rsid w:val="00D2608D"/>
    <w:rsid w:val="00D676FA"/>
    <w:rsid w:val="00D868CF"/>
    <w:rsid w:val="00D96657"/>
    <w:rsid w:val="00DA0888"/>
    <w:rsid w:val="00DA62F0"/>
    <w:rsid w:val="00DB0A40"/>
    <w:rsid w:val="00DD150C"/>
    <w:rsid w:val="00DD37FD"/>
    <w:rsid w:val="00DF1B26"/>
    <w:rsid w:val="00DF764D"/>
    <w:rsid w:val="00E402CC"/>
    <w:rsid w:val="00E54E3C"/>
    <w:rsid w:val="00E67A39"/>
    <w:rsid w:val="00E8205F"/>
    <w:rsid w:val="00E83E4A"/>
    <w:rsid w:val="00E91A48"/>
    <w:rsid w:val="00E961D3"/>
    <w:rsid w:val="00EA796A"/>
    <w:rsid w:val="00EF0B91"/>
    <w:rsid w:val="00EF3BCE"/>
    <w:rsid w:val="00EF4D35"/>
    <w:rsid w:val="00F147A8"/>
    <w:rsid w:val="00F207FB"/>
    <w:rsid w:val="00F352AC"/>
    <w:rsid w:val="00F602D6"/>
    <w:rsid w:val="00F7019B"/>
    <w:rsid w:val="00FF1FC0"/>
    <w:rsid w:val="00FF6B05"/>
    <w:rsid w:val="00FF7114"/>
    <w:rsid w:val="0CC35940"/>
    <w:rsid w:val="2304575A"/>
    <w:rsid w:val="338A09C0"/>
    <w:rsid w:val="354324CB"/>
    <w:rsid w:val="36B412CF"/>
    <w:rsid w:val="4DEF5FB2"/>
    <w:rsid w:val="56CD5AC2"/>
    <w:rsid w:val="5EC455ED"/>
    <w:rsid w:val="6FBF3280"/>
    <w:rsid w:val="7A8930A3"/>
    <w:rsid w:val="7A924073"/>
    <w:rsid w:val="DDBEDE0E"/>
    <w:rsid w:val="F9CF764A"/>
    <w:rsid w:val="FF47A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方正仿宋_GBK" w:hAnsi="方正仿宋_GBK" w:eastAsia="方正仿宋_GBK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6"/>
    <w:qFormat/>
    <w:uiPriority w:val="0"/>
    <w:pPr>
      <w:widowControl w:val="0"/>
      <w:spacing w:after="120" w:line="240" w:lineRule="auto"/>
    </w:pPr>
    <w:rPr>
      <w:rFonts w:ascii="Calibri" w:hAnsi="Calibri" w:eastAsia="宋体" w:cs="Times New Roman"/>
      <w:sz w:val="21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2"/>
    <w:qFormat/>
    <w:uiPriority w:val="0"/>
    <w:rPr>
      <w:rFonts w:ascii="Calibri" w:hAnsi="Calibri" w:eastAsia="宋体" w:cs="Times New Roman"/>
      <w:sz w:val="21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444</Words>
  <Characters>488</Characters>
  <Lines>3</Lines>
  <Paragraphs>1</Paragraphs>
  <TotalTime>1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2024-09-05T00:47:00Z</dcterms:created>
  <dc:creator>yu wang</dc:creator>
  <cp:lastModifiedBy>雪琳（急事请来电勿留言）</cp:lastModifiedBy>
  <cp:lastPrinted>2024-08-19T19:10:00Z</cp:lastPrinted>
  <dcterms:modified xsi:type="dcterms:W3CDTF">2026-03-12T11:20:36Z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23670693B8514EACBCCAC2846F898DA9_13</vt:lpwstr>
  </property>
  <property fmtid="{D5CDD505-2E9C-101B-9397-08002B2CF9AE}" pid="4" name="KSOTemplateDocerSaveRecord">
    <vt:lpwstr>eyJoZGlkIjoiZTM1MTNkNzE5ODE4MThmMDA2NzNmMDNmYWNkNDFkN2YiLCJ1c2VySWQiOiI1MzQ3MTk5OTQifQ==</vt:lpwstr>
  </property>
</Properties>
</file>